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81DC" w14:textId="77777777" w:rsidR="00833C08" w:rsidRPr="00117B6D" w:rsidRDefault="00833C08" w:rsidP="00833C08">
      <w:pPr>
        <w:jc w:val="center"/>
        <w:rPr>
          <w:b/>
        </w:rPr>
      </w:pPr>
      <w:r w:rsidRPr="00117B6D">
        <w:rPr>
          <w:b/>
        </w:rPr>
        <w:t>Article X</w:t>
      </w:r>
      <w:r>
        <w:rPr>
          <w:b/>
        </w:rPr>
        <w:t>I</w:t>
      </w:r>
      <w:r w:rsidRPr="00117B6D">
        <w:rPr>
          <w:b/>
        </w:rPr>
        <w:t>X – Amendments</w:t>
      </w:r>
    </w:p>
    <w:p w14:paraId="4B478613" w14:textId="77777777" w:rsidR="00833C08" w:rsidRPr="00117B6D" w:rsidRDefault="00833C08" w:rsidP="00833C08">
      <w:pPr>
        <w:jc w:val="center"/>
      </w:pPr>
      <w:r w:rsidRPr="00117B6D">
        <w:t xml:space="preserve">  </w:t>
      </w:r>
    </w:p>
    <w:p w14:paraId="11EF66BD" w14:textId="00C6B1DF" w:rsidR="00833C08" w:rsidRPr="00765810" w:rsidRDefault="00833C08" w:rsidP="00833C08">
      <w:r w:rsidRPr="00765810">
        <w:t xml:space="preserve">All proposed amendment(s) must be submitted in writing to the Chapter president at least sixty (60) days prior to the opening of the annual Chapter convention. The proposed amendment(s) shall be published in one or more ways using the State publication and </w:t>
      </w:r>
      <w:proofErr w:type="gramStart"/>
      <w:r w:rsidRPr="00765810">
        <w:t>or</w:t>
      </w:r>
      <w:proofErr w:type="gramEnd"/>
      <w:r w:rsidRPr="00765810">
        <w:t xml:space="preserve"> Website at a minimum prior to the convention.  These bylaws may be amended at any convention of the chapter by a 2/3 vote of the delegates present and voting or if the State Convention is cancelled by 2/3 vote of the electronic returns, mail in vote returned or combination thereof. The Executive Board will </w:t>
      </w:r>
      <w:proofErr w:type="gramStart"/>
      <w:r w:rsidRPr="00765810">
        <w:t>decide</w:t>
      </w:r>
      <w:proofErr w:type="gramEnd"/>
      <w:r w:rsidRPr="00765810">
        <w:t xml:space="preserve"> the proposed method. Any proposed amendment(s) shall be read at one session of the convention or electronic meeting and voted on at a subsequent session with the opportunity to mail in their vote or electronically submit as the Executive Board had decided on the method. A deadline date would be imposed at that time depending on the current concerns of not having a convention. These </w:t>
      </w:r>
      <w:r w:rsidRPr="00765810">
        <w:t>amendments</w:t>
      </w:r>
      <w:r w:rsidRPr="00765810">
        <w:t xml:space="preserve"> shall become effective immediately upon the adjournment of the convention unless otherwise specified in the amendment.</w:t>
      </w:r>
    </w:p>
    <w:p w14:paraId="2845205A" w14:textId="0F18C2C4" w:rsidR="00833C08" w:rsidRPr="005A3D97" w:rsidRDefault="00833C08" w:rsidP="00833C08">
      <w:pPr>
        <w:rPr>
          <w:sz w:val="24"/>
          <w:szCs w:val="24"/>
        </w:rPr>
      </w:pPr>
      <w:r w:rsidRPr="005A3D97">
        <w:rPr>
          <w:b/>
          <w:bCs/>
          <w:sz w:val="24"/>
          <w:szCs w:val="24"/>
        </w:rPr>
        <w:t xml:space="preserve">When proposing changes, </w:t>
      </w:r>
      <w:r w:rsidR="005A3D97" w:rsidRPr="005A3D97">
        <w:rPr>
          <w:b/>
          <w:bCs/>
          <w:sz w:val="24"/>
          <w:szCs w:val="24"/>
        </w:rPr>
        <w:t>although they are</w:t>
      </w:r>
      <w:r w:rsidRPr="005A3D97">
        <w:rPr>
          <w:b/>
          <w:bCs/>
          <w:sz w:val="24"/>
          <w:szCs w:val="24"/>
        </w:rPr>
        <w:t xml:space="preserve"> not required, be sure to include all sections affected by the proposed change and why the change is needed</w:t>
      </w:r>
      <w:r w:rsidRPr="005A3D97">
        <w:rPr>
          <w:sz w:val="24"/>
          <w:szCs w:val="24"/>
        </w:rPr>
        <w:t xml:space="preserve">. </w:t>
      </w:r>
      <w:r w:rsidRPr="005A3D97">
        <w:rPr>
          <w:b/>
          <w:bCs/>
          <w:sz w:val="24"/>
          <w:szCs w:val="24"/>
        </w:rPr>
        <w:t>Show current writing and proposed writing.</w:t>
      </w:r>
    </w:p>
    <w:p w14:paraId="7EF6DF4E" w14:textId="77777777" w:rsidR="00833C08" w:rsidRPr="005A3D97" w:rsidRDefault="00833C08" w:rsidP="00833C08">
      <w:pPr>
        <w:rPr>
          <w:sz w:val="24"/>
          <w:szCs w:val="24"/>
        </w:rPr>
      </w:pPr>
    </w:p>
    <w:p w14:paraId="043930E7" w14:textId="77777777" w:rsidR="00833C08" w:rsidRDefault="00833C08" w:rsidP="000333A2">
      <w:pPr>
        <w:rPr>
          <w:highlight w:val="green"/>
        </w:rPr>
      </w:pPr>
    </w:p>
    <w:p w14:paraId="58A3A8A4" w14:textId="2DE1444B" w:rsidR="00833C08" w:rsidRPr="005A3D97" w:rsidRDefault="00833C08" w:rsidP="000333A2">
      <w:pPr>
        <w:rPr>
          <w:b/>
          <w:bCs/>
          <w:sz w:val="28"/>
          <w:szCs w:val="28"/>
          <w:u w:val="single"/>
        </w:rPr>
      </w:pPr>
      <w:r w:rsidRPr="005A3D97">
        <w:rPr>
          <w:b/>
          <w:bCs/>
          <w:sz w:val="28"/>
          <w:szCs w:val="28"/>
          <w:u w:val="single"/>
        </w:rPr>
        <w:t>Changes being submitted to be voted on. Submissions considered through 4/12/26</w:t>
      </w:r>
    </w:p>
    <w:p w14:paraId="0ED1E17E" w14:textId="77777777" w:rsidR="00833C08" w:rsidRDefault="00833C08" w:rsidP="000333A2">
      <w:pPr>
        <w:rPr>
          <w:highlight w:val="green"/>
        </w:rPr>
      </w:pPr>
    </w:p>
    <w:p w14:paraId="5CDC1262" w14:textId="2115B3E9" w:rsidR="000333A2" w:rsidRDefault="000333A2" w:rsidP="000333A2">
      <w:r w:rsidRPr="000333A2">
        <w:rPr>
          <w:highlight w:val="green"/>
        </w:rPr>
        <w:t>Current</w:t>
      </w:r>
      <w:r>
        <w:t xml:space="preserve"> </w:t>
      </w:r>
    </w:p>
    <w:p w14:paraId="7AC10CA6" w14:textId="46B9B185" w:rsidR="000333A2" w:rsidRPr="00117B6D" w:rsidRDefault="000333A2" w:rsidP="000333A2">
      <w:pPr>
        <w:rPr>
          <w:b/>
        </w:rPr>
      </w:pPr>
      <w:r>
        <w:t xml:space="preserve">                                                                               </w:t>
      </w:r>
      <w:r w:rsidRPr="00117B6D">
        <w:rPr>
          <w:b/>
        </w:rPr>
        <w:t>Article VII</w:t>
      </w:r>
    </w:p>
    <w:p w14:paraId="5B0F29EC" w14:textId="77777777" w:rsidR="000333A2" w:rsidRPr="00117B6D" w:rsidRDefault="000333A2" w:rsidP="000333A2">
      <w:pPr>
        <w:jc w:val="center"/>
        <w:rPr>
          <w:b/>
        </w:rPr>
      </w:pPr>
      <w:r w:rsidRPr="00117B6D">
        <w:rPr>
          <w:b/>
        </w:rPr>
        <w:t>REPRESENTATION &amp; VOTING AT STATE CONVENTION</w:t>
      </w:r>
    </w:p>
    <w:p w14:paraId="6FC8390B" w14:textId="77777777" w:rsidR="000333A2" w:rsidRPr="00117B6D" w:rsidRDefault="000333A2" w:rsidP="000333A2">
      <w:pPr>
        <w:jc w:val="center"/>
        <w:rPr>
          <w:b/>
        </w:rPr>
      </w:pPr>
    </w:p>
    <w:p w14:paraId="6F4153EE" w14:textId="77777777" w:rsidR="000333A2" w:rsidRPr="00117B6D" w:rsidRDefault="000333A2" w:rsidP="000333A2">
      <w:r w:rsidRPr="00117B6D">
        <w:t xml:space="preserve">Voting will be done by one vote per active member present, </w:t>
      </w:r>
      <w:proofErr w:type="gramStart"/>
      <w:r w:rsidRPr="00117B6D">
        <w:t>with the exception of</w:t>
      </w:r>
      <w:proofErr w:type="gramEnd"/>
      <w:r w:rsidRPr="00117B6D">
        <w:t xml:space="preserve"> Time and Place and Dues structure where all members present can vote.</w:t>
      </w:r>
    </w:p>
    <w:p w14:paraId="383DB1E5" w14:textId="77777777" w:rsidR="000333A2" w:rsidRPr="00117B6D" w:rsidRDefault="000333A2" w:rsidP="000333A2"/>
    <w:p w14:paraId="31DE6F57" w14:textId="77777777" w:rsidR="000333A2" w:rsidRPr="00117B6D" w:rsidRDefault="000333A2" w:rsidP="000333A2">
      <w:r w:rsidRPr="00117B6D">
        <w:t xml:space="preserve">All members must be registered and present at the Convention to </w:t>
      </w:r>
      <w:proofErr w:type="gramStart"/>
      <w:r w:rsidRPr="00117B6D">
        <w:t>be considered to be</w:t>
      </w:r>
      <w:proofErr w:type="gramEnd"/>
      <w:r w:rsidRPr="00117B6D">
        <w:t xml:space="preserve"> nominated and voted on for any position. Any exception to this rule must have had an announcement published in the ESUPMA or a letter to the President emailed or hand delivered by them as their intent to run prior to the start of the Convention. </w:t>
      </w:r>
    </w:p>
    <w:p w14:paraId="3D622B95" w14:textId="77777777" w:rsidR="000333A2" w:rsidRPr="00117B6D" w:rsidRDefault="000333A2" w:rsidP="000333A2"/>
    <w:p w14:paraId="7A2EB7D6" w14:textId="77777777" w:rsidR="000333A2" w:rsidRPr="00117B6D" w:rsidRDefault="000333A2" w:rsidP="000333A2">
      <w:r w:rsidRPr="00117B6D">
        <w:t>Add</w:t>
      </w:r>
      <w:r>
        <w:t>itional or other nominations shall</w:t>
      </w:r>
      <w:r w:rsidRPr="00117B6D">
        <w:t xml:space="preserve"> be made from the floor, if seconded and approved, and shall be included with the list of recommendations made by the nominating committee for determining by ballot</w:t>
      </w:r>
      <w:proofErr w:type="gramStart"/>
      <w:r w:rsidRPr="00117B6D">
        <w:t>, of</w:t>
      </w:r>
      <w:proofErr w:type="gramEnd"/>
      <w:r w:rsidRPr="00117B6D">
        <w:t xml:space="preserve"> those present and qualified to vote in said election. If there shall be more than two nominations for any office, balloting shall continue until one candidate receives a majority of the votes cast.</w:t>
      </w:r>
    </w:p>
    <w:p w14:paraId="6D4F7C3C" w14:textId="77777777" w:rsidR="000333A2" w:rsidRPr="00117B6D" w:rsidRDefault="000333A2" w:rsidP="000333A2">
      <w:r w:rsidRPr="00117B6D">
        <w:t xml:space="preserve"> If there is a tie vote for any position, the position will be decided by a separate Executive Committee session where a majority vote will decide. If there still is a tie after this the President or (Executive Vice President if in the capacity of acting President) will cast the deciding vote. </w:t>
      </w:r>
    </w:p>
    <w:p w14:paraId="1D5DEE6E" w14:textId="77777777" w:rsidR="000333A2" w:rsidRPr="00117B6D" w:rsidRDefault="000333A2" w:rsidP="000333A2"/>
    <w:p w14:paraId="3790A357" w14:textId="77777777" w:rsidR="000333A2" w:rsidRPr="00117B6D" w:rsidRDefault="000333A2" w:rsidP="000333A2">
      <w:proofErr w:type="gramStart"/>
      <w:r w:rsidRPr="00117B6D">
        <w:t>With the exception of</w:t>
      </w:r>
      <w:proofErr w:type="gramEnd"/>
      <w:r w:rsidRPr="00117B6D">
        <w:t xml:space="preserve"> the positions of President and Executive Vice President, which shall be limited to active EAS members in good standing of the organization, retired Postmasters, retired EAS employees and Postmaster Reliefs </w:t>
      </w:r>
    </w:p>
    <w:p w14:paraId="42D70EFB" w14:textId="77777777" w:rsidR="000333A2" w:rsidRDefault="000333A2" w:rsidP="000333A2">
      <w:r w:rsidRPr="00117B6D">
        <w:t xml:space="preserve">shall be permitted to hold office in this chapter provided they are present at the meeting where the vote will be taken and that no other active EAS member seeks the office. Any active member who is an officer of this chapter, who during their term shall resign or be removed for any cause whatsoever, from the position that qualified them for active membership, shall immediately become ineligible to hold office and their office shall be declared vacant. </w:t>
      </w:r>
    </w:p>
    <w:p w14:paraId="4F668CDF" w14:textId="77777777" w:rsidR="000333A2" w:rsidRPr="008C0558" w:rsidRDefault="000333A2" w:rsidP="000333A2">
      <w:r w:rsidRPr="008C0558">
        <w:t>If there are no candidates to elect for the position of President or Executive Vice President and the position or positions are vacant the Executive Board will appoint a candidate or share the responsibility until the position can be filled.</w:t>
      </w:r>
    </w:p>
    <w:p w14:paraId="2C37311D" w14:textId="77777777" w:rsidR="000333A2" w:rsidRPr="008C0558" w:rsidRDefault="000333A2" w:rsidP="000333A2"/>
    <w:p w14:paraId="5C63E0CD" w14:textId="77777777" w:rsidR="000333A2" w:rsidRPr="00117B6D" w:rsidRDefault="000333A2" w:rsidP="000333A2">
      <w:r w:rsidRPr="008C0558">
        <w:t>If the Executive Board elects to have an Electronic or mail in option as well as in person, procedures for that will be followed as set up by the Executive Board.</w:t>
      </w:r>
    </w:p>
    <w:p w14:paraId="3C02B133" w14:textId="77777777" w:rsidR="00600903" w:rsidRDefault="00600903"/>
    <w:p w14:paraId="3FE357FA" w14:textId="611452E5" w:rsidR="000333A2" w:rsidRPr="000333A2" w:rsidRDefault="000333A2">
      <w:pPr>
        <w:rPr>
          <w:b/>
          <w:bCs/>
        </w:rPr>
      </w:pPr>
      <w:r w:rsidRPr="000333A2">
        <w:rPr>
          <w:b/>
          <w:bCs/>
          <w:highlight w:val="cyan"/>
        </w:rPr>
        <w:t>Proposed</w:t>
      </w:r>
    </w:p>
    <w:p w14:paraId="65BD26CC" w14:textId="77777777" w:rsidR="000333A2" w:rsidRDefault="000333A2"/>
    <w:p w14:paraId="22B6CC0D" w14:textId="77777777" w:rsidR="000333A2" w:rsidRPr="00117B6D" w:rsidRDefault="000333A2" w:rsidP="000333A2">
      <w:r w:rsidRPr="00117B6D">
        <w:lastRenderedPageBreak/>
        <w:t xml:space="preserve">Voting will be done by one vote per active member present, </w:t>
      </w:r>
      <w:proofErr w:type="gramStart"/>
      <w:r w:rsidRPr="00117B6D">
        <w:t>with the exception of</w:t>
      </w:r>
      <w:proofErr w:type="gramEnd"/>
      <w:r w:rsidRPr="00117B6D">
        <w:t xml:space="preserve"> Time and Place and Dues structure where all members present can vote.</w:t>
      </w:r>
    </w:p>
    <w:p w14:paraId="59BEE124" w14:textId="77777777" w:rsidR="000333A2" w:rsidRPr="00117B6D" w:rsidRDefault="000333A2" w:rsidP="000333A2"/>
    <w:p w14:paraId="0AD01ACB" w14:textId="77777777" w:rsidR="000333A2" w:rsidRPr="00117B6D" w:rsidRDefault="000333A2" w:rsidP="000333A2">
      <w:r w:rsidRPr="00117B6D">
        <w:t xml:space="preserve">All members must be registered and present at the Convention to </w:t>
      </w:r>
      <w:proofErr w:type="gramStart"/>
      <w:r w:rsidRPr="00117B6D">
        <w:t>be considered to be</w:t>
      </w:r>
      <w:proofErr w:type="gramEnd"/>
      <w:r w:rsidRPr="00117B6D">
        <w:t xml:space="preserve"> nominated and voted on for any position. Any exception to this rule must have had an announcement published in the ESUPMA or a letter to the President emailed or hand delivered by them as their intent to run prior to the start of the Convention. </w:t>
      </w:r>
    </w:p>
    <w:p w14:paraId="6CA082C2" w14:textId="77777777" w:rsidR="000333A2" w:rsidRPr="00117B6D" w:rsidRDefault="000333A2" w:rsidP="000333A2"/>
    <w:p w14:paraId="64C54256" w14:textId="77777777" w:rsidR="000333A2" w:rsidRPr="00117B6D" w:rsidRDefault="000333A2" w:rsidP="000333A2">
      <w:r w:rsidRPr="00117B6D">
        <w:t>Add</w:t>
      </w:r>
      <w:r>
        <w:t>itional or other nominations shall</w:t>
      </w:r>
      <w:r w:rsidRPr="00117B6D">
        <w:t xml:space="preserve"> be made from the floor, if seconded and approved, and shall be included with the list of recommendations made by the nominating committee for determining by ballot</w:t>
      </w:r>
      <w:proofErr w:type="gramStart"/>
      <w:r w:rsidRPr="00117B6D">
        <w:t>, of</w:t>
      </w:r>
      <w:proofErr w:type="gramEnd"/>
      <w:r w:rsidRPr="00117B6D">
        <w:t xml:space="preserve"> those present and qualified to vote in said election. If there shall be more than two nominations for any office, balloting shall continue until one candidate receives a majority of the votes cast.</w:t>
      </w:r>
    </w:p>
    <w:p w14:paraId="7E8ED2CD" w14:textId="77777777" w:rsidR="000333A2" w:rsidRPr="00117B6D" w:rsidRDefault="000333A2" w:rsidP="000333A2">
      <w:r w:rsidRPr="00117B6D">
        <w:t xml:space="preserve"> If there is a tie vote for any position, the position will be decided by a separate Executive Committee session where a majority vote will decide. If there still is a tie after this the President or (Executive Vice President if in the capacity of acting President) will cast the deciding vote. </w:t>
      </w:r>
    </w:p>
    <w:p w14:paraId="483A0273" w14:textId="77777777" w:rsidR="000333A2" w:rsidRPr="00117B6D" w:rsidRDefault="000333A2" w:rsidP="000333A2"/>
    <w:p w14:paraId="747CD8E8" w14:textId="77777777" w:rsidR="000333A2" w:rsidRPr="00117B6D" w:rsidRDefault="000333A2" w:rsidP="000333A2">
      <w:proofErr w:type="gramStart"/>
      <w:r w:rsidRPr="00117B6D">
        <w:t>With the exception of</w:t>
      </w:r>
      <w:proofErr w:type="gramEnd"/>
      <w:r w:rsidRPr="00117B6D">
        <w:t xml:space="preserve"> the positions of President and Executive Vice President, which shall be limited to active EAS members in good standing of the organization, retired Postmasters, retired EAS employees and Postmaster Reliefs </w:t>
      </w:r>
    </w:p>
    <w:p w14:paraId="749A2208" w14:textId="2A86DA03" w:rsidR="000333A2" w:rsidRDefault="000333A2" w:rsidP="000333A2">
      <w:r w:rsidRPr="00117B6D">
        <w:t>shall be permitted to hold office in this chapter provided they are present at the meeting where the vote will be taken and that no other active EAS member seeks the office. Any active member who is an officer of this chapter, who during their term shall resign or be removed for any cause whatsoever, from the position that qualified them for active membership, shall immediately become ineligible to hold office and their office shall be declared vacant</w:t>
      </w:r>
      <w:r>
        <w:t xml:space="preserve">, </w:t>
      </w:r>
      <w:r w:rsidRPr="00833C08">
        <w:rPr>
          <w:b/>
          <w:bCs/>
          <w:highlight w:val="cyan"/>
        </w:rPr>
        <w:t>except for the positions of President and Executive Vice President who retired</w:t>
      </w:r>
      <w:r w:rsidRPr="00833C08">
        <w:rPr>
          <w:highlight w:val="cyan"/>
        </w:rPr>
        <w:t xml:space="preserve"> </w:t>
      </w:r>
      <w:r w:rsidRPr="00833C08">
        <w:rPr>
          <w:b/>
          <w:bCs/>
          <w:highlight w:val="cyan"/>
        </w:rPr>
        <w:t>that will still be eligible to hold</w:t>
      </w:r>
      <w:r w:rsidRPr="00833C08">
        <w:rPr>
          <w:highlight w:val="cyan"/>
        </w:rPr>
        <w:t xml:space="preserve"> </w:t>
      </w:r>
      <w:r w:rsidRPr="00833C08">
        <w:rPr>
          <w:b/>
          <w:bCs/>
          <w:highlight w:val="cyan"/>
        </w:rPr>
        <w:t>other positions if appointed by the executive committee or during a state convention election that any active member wishes not to hold</w:t>
      </w:r>
      <w:r w:rsidRPr="00833C08">
        <w:rPr>
          <w:b/>
          <w:bCs/>
          <w:highlight w:val="cyan"/>
        </w:rPr>
        <w:t>.</w:t>
      </w:r>
      <w:r w:rsidRPr="00117B6D">
        <w:t xml:space="preserve"> </w:t>
      </w:r>
    </w:p>
    <w:p w14:paraId="58188085" w14:textId="77777777" w:rsidR="000333A2" w:rsidRPr="008C0558" w:rsidRDefault="000333A2" w:rsidP="000333A2">
      <w:r w:rsidRPr="008C0558">
        <w:t>If there are no candidates to elect for the position of President or Executive Vice President and the position or positions are vacant the Executive Board will appoint a candidate or share the responsibility until the position can be filled.</w:t>
      </w:r>
    </w:p>
    <w:p w14:paraId="3F0752A5" w14:textId="77777777" w:rsidR="000333A2" w:rsidRPr="008C0558" w:rsidRDefault="000333A2" w:rsidP="000333A2"/>
    <w:p w14:paraId="16FA661A" w14:textId="77777777" w:rsidR="000333A2" w:rsidRPr="00117B6D" w:rsidRDefault="000333A2" w:rsidP="000333A2">
      <w:r w:rsidRPr="008C0558">
        <w:t>If the Executive Board elects to have an Electronic or mail in option as well as in person, procedures for that will be followed as set up by the Executive Board.</w:t>
      </w:r>
    </w:p>
    <w:p w14:paraId="4ED6D504" w14:textId="77777777" w:rsidR="000333A2" w:rsidRDefault="000333A2"/>
    <w:sectPr w:rsidR="00033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A2"/>
    <w:rsid w:val="000333A2"/>
    <w:rsid w:val="000B411B"/>
    <w:rsid w:val="003073B3"/>
    <w:rsid w:val="00531C50"/>
    <w:rsid w:val="005A3D97"/>
    <w:rsid w:val="005C05C3"/>
    <w:rsid w:val="00600903"/>
    <w:rsid w:val="00833C08"/>
    <w:rsid w:val="00C363B9"/>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6462"/>
  <w15:chartTrackingRefBased/>
  <w15:docId w15:val="{D43F43EB-526F-4428-8809-DD61BD05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A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333A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333A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333A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333A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333A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333A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333A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333A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333A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3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3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3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3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3A2"/>
    <w:rPr>
      <w:rFonts w:eastAsiaTheme="majorEastAsia" w:cstheme="majorBidi"/>
      <w:color w:val="272727" w:themeColor="text1" w:themeTint="D8"/>
    </w:rPr>
  </w:style>
  <w:style w:type="paragraph" w:styleId="Title">
    <w:name w:val="Title"/>
    <w:basedOn w:val="Normal"/>
    <w:next w:val="Normal"/>
    <w:link w:val="TitleChar"/>
    <w:uiPriority w:val="10"/>
    <w:qFormat/>
    <w:rsid w:val="000333A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3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3A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3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3A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333A2"/>
    <w:rPr>
      <w:i/>
      <w:iCs/>
      <w:color w:val="404040" w:themeColor="text1" w:themeTint="BF"/>
    </w:rPr>
  </w:style>
  <w:style w:type="paragraph" w:styleId="ListParagraph">
    <w:name w:val="List Paragraph"/>
    <w:basedOn w:val="Normal"/>
    <w:uiPriority w:val="34"/>
    <w:qFormat/>
    <w:rsid w:val="000333A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333A2"/>
    <w:rPr>
      <w:i/>
      <w:iCs/>
      <w:color w:val="0F4761" w:themeColor="accent1" w:themeShade="BF"/>
    </w:rPr>
  </w:style>
  <w:style w:type="paragraph" w:styleId="IntenseQuote">
    <w:name w:val="Intense Quote"/>
    <w:basedOn w:val="Normal"/>
    <w:next w:val="Normal"/>
    <w:link w:val="IntenseQuoteChar"/>
    <w:uiPriority w:val="30"/>
    <w:qFormat/>
    <w:rsid w:val="000333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333A2"/>
    <w:rPr>
      <w:i/>
      <w:iCs/>
      <w:color w:val="0F4761" w:themeColor="accent1" w:themeShade="BF"/>
    </w:rPr>
  </w:style>
  <w:style w:type="character" w:styleId="IntenseReference">
    <w:name w:val="Intense Reference"/>
    <w:basedOn w:val="DefaultParagraphFont"/>
    <w:uiPriority w:val="32"/>
    <w:qFormat/>
    <w:rsid w:val="000333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5475</Characters>
  <Application>Microsoft Office Word</Application>
  <DocSecurity>0</DocSecurity>
  <Lines>85</Lines>
  <Paragraphs>31</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Leonard</dc:creator>
  <cp:keywords/>
  <dc:description/>
  <cp:lastModifiedBy>Dan Leonard</cp:lastModifiedBy>
  <cp:revision>2</cp:revision>
  <dcterms:created xsi:type="dcterms:W3CDTF">2026-03-22T19:15:00Z</dcterms:created>
  <dcterms:modified xsi:type="dcterms:W3CDTF">2026-03-22T19:15:00Z</dcterms:modified>
</cp:coreProperties>
</file>